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46" w:rsidRDefault="003A6046" w:rsidP="003A6046">
      <w:pPr>
        <w:pStyle w:val="Ttulo1"/>
        <w:pBdr>
          <w:left w:val="single" w:sz="6" w:space="5" w:color="auto"/>
          <w:right w:val="single" w:sz="6" w:space="4" w:color="auto"/>
        </w:pBdr>
        <w:ind w:left="142" w:right="104"/>
        <w:rPr>
          <w:sz w:val="24"/>
        </w:rPr>
      </w:pPr>
      <w:permStart w:id="1069877980" w:edGrp="everyone"/>
      <w:r>
        <w:rPr>
          <w:sz w:val="24"/>
        </w:rPr>
        <w:t>DIGITE AQUI O TÍTULO DO TRABALHO, UTILIZANDO ESTILO TÍTULO 1, FONTE ARIAL, TAMANHO 12, ALINHADO AO CENTRO, MAIÚSCULA, NEGRITO, COR PRETA E COM BORDA DO TIPO CAIXA de ¾ PONTOS, COM AFASTAMENTO DO TEXTO DE 8 PONTOS, EXATAMENTE COMO NESTE EXEMPLO</w:t>
      </w:r>
    </w:p>
    <w:p w:rsidR="00670517" w:rsidRPr="001A58D3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z w:val="20"/>
        </w:rPr>
      </w:pPr>
      <w:r>
        <w:rPr>
          <w:b/>
          <w:sz w:val="20"/>
        </w:rPr>
        <w:t>Nome do Autor Principal (*), Nome do Autor 2, Nome do Autor 3, Nome do Autor 4, Nome do Autor 5</w:t>
      </w:r>
    </w:p>
    <w:p w:rsidR="00670517" w:rsidRDefault="00670517" w:rsidP="00670517">
      <w:pPr>
        <w:pStyle w:val="Corpodetexto"/>
      </w:pPr>
      <w:r>
        <w:t>* Instituição, Universidade ou Empresa atual e e-mail (</w:t>
      </w:r>
      <w:r w:rsidRPr="00A210C4">
        <w:rPr>
          <w:color w:val="FF0000"/>
        </w:rPr>
        <w:t>ATENÇÃO: inserir somente</w:t>
      </w:r>
      <w:r w:rsidR="00755035" w:rsidRPr="00A210C4">
        <w:t xml:space="preserve"> </w:t>
      </w:r>
      <w:r w:rsidRPr="00A210C4">
        <w:rPr>
          <w:color w:val="FF0000"/>
        </w:rPr>
        <w:t>os dados do Autor Principal</w:t>
      </w:r>
      <w:r>
        <w:t>). Utilizar fonte Times New Roman, normal, tamanho 10, alinhamento de parágrafo justificado, com no máximo 2 (linhas) linhas.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</w:t>
      </w:r>
      <w:r w:rsidR="00E34938">
        <w:rPr>
          <w:i/>
          <w:sz w:val="20"/>
        </w:rPr>
        <w:t>onte Times New Roman, tamanho 10</w:t>
      </w:r>
    </w:p>
    <w:p w:rsidR="00670517" w:rsidRDefault="00670517" w:rsidP="00670517">
      <w:pPr>
        <w:pStyle w:val="Ttulo2"/>
        <w:spacing w:after="0"/>
      </w:pPr>
      <w:r>
        <w:t>RESUMO</w:t>
      </w:r>
    </w:p>
    <w:p w:rsidR="00670517" w:rsidRDefault="00670517" w:rsidP="00670517">
      <w:pPr>
        <w:rPr>
          <w:sz w:val="20"/>
        </w:rPr>
      </w:pPr>
      <w:r>
        <w:rPr>
          <w:sz w:val="20"/>
        </w:rPr>
        <w:t xml:space="preserve">O resumo obrigatório do trabalho será precedido pelo subtítulo </w:t>
      </w:r>
      <w:r>
        <w:rPr>
          <w:rFonts w:ascii="Arial" w:hAnsi="Arial"/>
          <w:b/>
          <w:sz w:val="20"/>
        </w:rPr>
        <w:t>RESUMO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 e em negrito. O texto do resumo utilizará a fonte Times New Roman, tamanho 10, alinhamento de parágrafo justificado, sem recuos à direita ou à esquerda e </w:t>
      </w:r>
      <w:r>
        <w:rPr>
          <w:b/>
          <w:sz w:val="20"/>
        </w:rPr>
        <w:t>sem espaçamento entre linhas</w:t>
      </w:r>
      <w:r>
        <w:rPr>
          <w:sz w:val="20"/>
        </w:rPr>
        <w:t xml:space="preserve">. </w:t>
      </w:r>
      <w:r w:rsidRPr="00E761F9">
        <w:rPr>
          <w:b/>
          <w:color w:val="FF0000"/>
          <w:sz w:val="20"/>
        </w:rPr>
        <w:t xml:space="preserve">ATENÇÃO: </w:t>
      </w:r>
      <w:r>
        <w:rPr>
          <w:b/>
          <w:color w:val="FF0000"/>
          <w:sz w:val="20"/>
        </w:rPr>
        <w:t>O resumo não poderá conter mais de</w:t>
      </w:r>
      <w:r w:rsidRPr="00E761F9">
        <w:rPr>
          <w:b/>
          <w:color w:val="FF0000"/>
          <w:sz w:val="20"/>
        </w:rPr>
        <w:t xml:space="preserve"> 25 (vinte e cinco) linhas</w:t>
      </w:r>
      <w:r>
        <w:rPr>
          <w:sz w:val="20"/>
        </w:rPr>
        <w:t>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pacing w:val="-4"/>
          <w:sz w:val="20"/>
        </w:rPr>
      </w:pPr>
      <w:r>
        <w:rPr>
          <w:rFonts w:ascii="Arial" w:hAnsi="Arial"/>
          <w:b/>
          <w:caps/>
          <w:sz w:val="20"/>
        </w:rPr>
        <w:t>Palavras-chave:</w:t>
      </w:r>
      <w:r>
        <w:rPr>
          <w:sz w:val="20"/>
        </w:rPr>
        <w:t xml:space="preserve"> </w:t>
      </w:r>
      <w:r>
        <w:rPr>
          <w:spacing w:val="-4"/>
          <w:sz w:val="20"/>
        </w:rPr>
        <w:t>Poderão ser utilizadas até 5 (cinco) palavras-chave com no máximo 25 (vinte e cinco) caracteres cada uma (inclusive espaços), separadas por vírgulas, sendo que pelo menos 1 (uma) palavra-chav</w:t>
      </w:r>
      <w:r w:rsidR="00E56383">
        <w:rPr>
          <w:spacing w:val="-4"/>
          <w:sz w:val="20"/>
        </w:rPr>
        <w:t xml:space="preserve">e deverá ser incluída como </w:t>
      </w:r>
      <w:r>
        <w:rPr>
          <w:spacing w:val="-4"/>
          <w:sz w:val="20"/>
        </w:rPr>
        <w:t>localizadora do conteúdo do trabalho, ou seja, que identifique o assunto e/ou partes principais do trabalho (</w:t>
      </w:r>
      <w:r w:rsidRPr="000E4E9C">
        <w:rPr>
          <w:spacing w:val="-4"/>
          <w:sz w:val="20"/>
          <w:u w:val="single"/>
        </w:rPr>
        <w:t>Sublinhar a palavra-chave princi</w:t>
      </w:r>
      <w:r>
        <w:rPr>
          <w:spacing w:val="-4"/>
          <w:sz w:val="20"/>
          <w:u w:val="single"/>
        </w:rPr>
        <w:t>p</w:t>
      </w:r>
      <w:r w:rsidRPr="000E4E9C">
        <w:rPr>
          <w:spacing w:val="-4"/>
          <w:sz w:val="20"/>
          <w:u w:val="single"/>
        </w:rPr>
        <w:t>al</w:t>
      </w:r>
      <w:r>
        <w:rPr>
          <w:spacing w:val="-4"/>
          <w:sz w:val="20"/>
        </w:rPr>
        <w:t xml:space="preserve">). Utilize estilo normal, fonte Times New Roman, tamanho 10, cor preta, alinhamento de parágrafo justificado, sem recuos à direita ou à esquerda e com espaçamento entre linhas SIMPLES. 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jc w:val="left"/>
        <w:rPr>
          <w:sz w:val="20"/>
        </w:rPr>
      </w:pPr>
    </w:p>
    <w:p w:rsidR="00670517" w:rsidRDefault="00670517" w:rsidP="00670517">
      <w:pPr>
        <w:pStyle w:val="Ttulo2"/>
      </w:pPr>
      <w:r>
        <w:t>INTRODUÇÃO</w:t>
      </w:r>
    </w:p>
    <w:p w:rsidR="00670517" w:rsidRDefault="00670517" w:rsidP="00670517">
      <w:pPr>
        <w:tabs>
          <w:tab w:val="left" w:pos="284"/>
        </w:tabs>
        <w:rPr>
          <w:b/>
          <w:spacing w:val="-6"/>
          <w:sz w:val="20"/>
        </w:rPr>
      </w:pPr>
      <w:r>
        <w:rPr>
          <w:sz w:val="20"/>
        </w:rPr>
        <w:t xml:space="preserve">Escreva a introdução de seu trabalho, utilizando estilo normal, fonte Times New Roman, tamanho 10, alinhamento de parágrafo justificado, sem recuos à direita ou à esquerda e com espaçamento entre linhas SIMPLES, sem limite de linhas de texto, precedida pelo subtítulo </w:t>
      </w:r>
      <w:r>
        <w:rPr>
          <w:rFonts w:ascii="Arial" w:hAnsi="Arial"/>
          <w:b/>
          <w:sz w:val="20"/>
        </w:rPr>
        <w:t>INTRODUÇÂO</w:t>
      </w:r>
      <w:r>
        <w:rPr>
          <w:sz w:val="20"/>
        </w:rPr>
        <w:t xml:space="preserve"> em estilo Título 2, fonte Arial, tamanho 10, maiúscula</w:t>
      </w:r>
      <w:r w:rsidR="00A461AB">
        <w:rPr>
          <w:sz w:val="20"/>
        </w:rPr>
        <w:t xml:space="preserve"> e</w:t>
      </w:r>
      <w:r>
        <w:rPr>
          <w:sz w:val="20"/>
        </w:rPr>
        <w:t xml:space="preserve"> negrito. </w:t>
      </w:r>
      <w:r>
        <w:rPr>
          <w:bCs/>
          <w:spacing w:val="-6"/>
          <w:sz w:val="20"/>
        </w:rPr>
        <w:t>Não inserir espaço antes de sinais de pontuação (. , ; ; ? !). Tais sinais devem ser inseridos imediatamente após as palavras.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Os arquivos que não vierem formatados de acordo com as Normas contidas neste arquivo não serão publicados nos Anais do Congresso.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b/>
          <w:sz w:val="20"/>
        </w:rPr>
        <w:t>Inserir uma quebra de página em cada página,</w:t>
      </w:r>
      <w:r>
        <w:rPr>
          <w:color w:val="FF0000"/>
          <w:sz w:val="20"/>
        </w:rPr>
        <w:t xml:space="preserve"> </w:t>
      </w:r>
      <w:r>
        <w:rPr>
          <w:sz w:val="20"/>
        </w:rPr>
        <w:t>sempre que a mudança de página não for automática. Procure, na medida do possível, não utilizar linhas em branco para forçar mudanças de páginas manualmente.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>CORPO DO TEXTO</w:t>
      </w:r>
    </w:p>
    <w:p w:rsidR="00670517" w:rsidRDefault="00670517" w:rsidP="00670517">
      <w:r>
        <w:rPr>
          <w:sz w:val="20"/>
        </w:rPr>
        <w:t xml:space="preserve">Para gravar seu trabalho, o nome do arquivo final deverá ser da forma </w:t>
      </w:r>
      <w:r>
        <w:rPr>
          <w:rStyle w:val="Forte"/>
          <w:sz w:val="20"/>
        </w:rPr>
        <w:t>A-XXX.doc</w:t>
      </w:r>
      <w:r w:rsidR="00155F64">
        <w:rPr>
          <w:rStyle w:val="Forte"/>
          <w:sz w:val="20"/>
        </w:rPr>
        <w:t>x</w:t>
      </w:r>
      <w:r>
        <w:rPr>
          <w:sz w:val="20"/>
        </w:rPr>
        <w:t xml:space="preserve">, onde </w:t>
      </w:r>
      <w:r>
        <w:rPr>
          <w:rStyle w:val="Forte"/>
          <w:sz w:val="20"/>
        </w:rPr>
        <w:t>A-XXX</w:t>
      </w:r>
      <w:r>
        <w:rPr>
          <w:sz w:val="20"/>
        </w:rPr>
        <w:t xml:space="preserve"> é o código do trabalho fornecido pela Comissão Organizadora do Congresso. </w:t>
      </w:r>
      <w:r>
        <w:rPr>
          <w:rStyle w:val="Forte"/>
          <w:sz w:val="20"/>
        </w:rPr>
        <w:t xml:space="preserve">O arquivo final que será encaminhado à Comissão do Congresso </w:t>
      </w:r>
      <w:r w:rsidR="00037ACE">
        <w:rPr>
          <w:rStyle w:val="Forte"/>
          <w:sz w:val="20"/>
        </w:rPr>
        <w:t>deverá obrigatoriamente estar com a extens</w:t>
      </w:r>
      <w:r w:rsidR="00E56383">
        <w:rPr>
          <w:rStyle w:val="Forte"/>
          <w:sz w:val="20"/>
        </w:rPr>
        <w:t>ão .doc</w:t>
      </w:r>
      <w:r w:rsidR="00155F64">
        <w:rPr>
          <w:rStyle w:val="Forte"/>
          <w:sz w:val="20"/>
        </w:rPr>
        <w:t>x</w:t>
      </w:r>
      <w:r w:rsidR="00E56383">
        <w:rPr>
          <w:rStyle w:val="Forte"/>
          <w:sz w:val="20"/>
        </w:rPr>
        <w:t xml:space="preserve"> </w:t>
      </w:r>
      <w:r>
        <w:rPr>
          <w:rStyle w:val="Forte"/>
          <w:sz w:val="20"/>
        </w:rPr>
        <w:t>(</w:t>
      </w:r>
      <w:r w:rsidR="00037ACE">
        <w:rPr>
          <w:rStyle w:val="Forte"/>
          <w:sz w:val="20"/>
        </w:rPr>
        <w:t xml:space="preserve">editado no </w:t>
      </w:r>
      <w:r w:rsidR="00155F64">
        <w:rPr>
          <w:rStyle w:val="Forte"/>
          <w:sz w:val="20"/>
        </w:rPr>
        <w:t>Microsoft W</w:t>
      </w:r>
      <w:r w:rsidR="00037ACE">
        <w:rPr>
          <w:rStyle w:val="Forte"/>
          <w:sz w:val="20"/>
        </w:rPr>
        <w:t>ord</w:t>
      </w:r>
      <w:r w:rsidR="00155F64">
        <w:rPr>
          <w:rStyle w:val="Forte"/>
          <w:sz w:val="20"/>
        </w:rPr>
        <w:t xml:space="preserve"> 2010 ou superior</w:t>
      </w:r>
      <w:r>
        <w:rPr>
          <w:rStyle w:val="Forte"/>
          <w:sz w:val="20"/>
        </w:rPr>
        <w:t xml:space="preserve">), não poderá ultrapassar 1,5 MB e não poderá estar compactado. </w:t>
      </w:r>
      <w:r>
        <w:rPr>
          <w:rStyle w:val="Forte"/>
          <w:bCs/>
          <w:sz w:val="20"/>
        </w:rPr>
        <w:t>O sistema bloqueará automaticamente qualquer tentativa de envio de artigo que não atenda estas especificações.</w:t>
      </w:r>
      <w:r>
        <w:rPr>
          <w:sz w:val="20"/>
        </w:rPr>
        <w:t xml:space="preserve"> Os trabalhos serão enviados unicamente pelo formulário eletrônico disponível portal do Congresso (</w:t>
      </w:r>
      <w:r w:rsidR="000423CE">
        <w:rPr>
          <w:sz w:val="20"/>
        </w:rPr>
        <w:t>www.ibeas.org.br/congresso9</w:t>
      </w:r>
      <w:r>
        <w:rPr>
          <w:sz w:val="20"/>
        </w:rPr>
        <w:t>), não sendo aceitos trabalhos enviados por correio ou e-mail. Os trabalhos deverão seguir estas normas, sob pena de não publicação nos anais do Congresso.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Todo o trabalho deverá ser formatado para um </w:t>
      </w:r>
      <w:r>
        <w:rPr>
          <w:b/>
          <w:sz w:val="20"/>
        </w:rPr>
        <w:t>tamanho de página A4</w:t>
      </w:r>
      <w:r>
        <w:rPr>
          <w:sz w:val="20"/>
        </w:rP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rPr>
            <w:sz w:val="20"/>
          </w:rPr>
          <w:t>297 mm</w:t>
        </w:r>
      </w:smartTag>
      <w:r>
        <w:rPr>
          <w:sz w:val="20"/>
        </w:rPr>
        <w:t>), com espaçamento entre linhas SIMPLES, estilo normal, seguindo a orientação de retrato (</w:t>
      </w:r>
      <w:r>
        <w:rPr>
          <w:b/>
          <w:sz w:val="20"/>
        </w:rPr>
        <w:t>a orientação de paisagem não é permitida</w:t>
      </w:r>
      <w:r>
        <w:rPr>
          <w:sz w:val="20"/>
        </w:rPr>
        <w:t>), limit</w:t>
      </w:r>
      <w:r w:rsidR="00657308">
        <w:rPr>
          <w:sz w:val="20"/>
        </w:rPr>
        <w:t>ado por margens inferior e superior de 1,5 cm e margens</w:t>
      </w:r>
      <w:r>
        <w:rPr>
          <w:sz w:val="20"/>
        </w:rPr>
        <w:t xml:space="preserve"> esquerda e direita de 2,0 cm. Definir o cabeçalho e o rodapé de </w:t>
      </w:r>
      <w:r w:rsidR="00657308">
        <w:rPr>
          <w:sz w:val="20"/>
        </w:rPr>
        <w:t>0,7</w:t>
      </w:r>
      <w:r>
        <w:rPr>
          <w:sz w:val="20"/>
        </w:rPr>
        <w:t xml:space="preserve"> cm. </w:t>
      </w:r>
      <w:r>
        <w:rPr>
          <w:b/>
          <w:sz w:val="20"/>
        </w:rPr>
        <w:t>O cabeçalho e rodapé já inseridos nesta Norma serão aproveitados durante a fase de editoração dos Anais do Congresso, portanto, não deverão ser feitas quaisquer alterações nos mesmos.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O espaçamento entre parágrafos é de uma linha em branco, fonte Times New Roman, tamanho 10. O espaçamento entre o último parágrafo e um Título ou Subtítulo é de duas linhas em branco, fonte Times New Roman, tamanho 10. O espaçamento entre um </w:t>
      </w:r>
      <w:r>
        <w:rPr>
          <w:b/>
          <w:spacing w:val="-4"/>
          <w:sz w:val="20"/>
        </w:rPr>
        <w:t>Título ou Subtítulo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e o parágrafo subsequente</w:t>
      </w:r>
      <w:r>
        <w:rPr>
          <w:spacing w:val="-4"/>
          <w:sz w:val="20"/>
        </w:rPr>
        <w:t xml:space="preserve"> é de </w:t>
      </w:r>
      <w:r w:rsidR="00A461AB">
        <w:rPr>
          <w:spacing w:val="-4"/>
          <w:sz w:val="20"/>
        </w:rPr>
        <w:t>uma linha em branco</w:t>
      </w:r>
      <w:r>
        <w:rPr>
          <w:spacing w:val="-4"/>
          <w:sz w:val="20"/>
        </w:rPr>
        <w:t>.</w:t>
      </w:r>
    </w:p>
    <w:p w:rsidR="00670517" w:rsidRDefault="00670517" w:rsidP="00670517">
      <w:pPr>
        <w:rPr>
          <w:spacing w:val="-4"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A conteúdo do texto e seu formato deverão seguir as seguintes instruções:</w:t>
      </w:r>
    </w:p>
    <w:p w:rsidR="00670517" w:rsidRPr="00EB6799" w:rsidRDefault="00670517" w:rsidP="00670517">
      <w:pPr>
        <w:rPr>
          <w:b/>
          <w:sz w:val="20"/>
        </w:rPr>
      </w:pPr>
    </w:p>
    <w:p w:rsidR="00336ABA" w:rsidRPr="00EB6799" w:rsidRDefault="00336ABA" w:rsidP="00336ABA">
      <w:pPr>
        <w:rPr>
          <w:b/>
          <w:sz w:val="20"/>
        </w:rPr>
      </w:pPr>
      <w:r w:rsidRPr="00EB6799">
        <w:rPr>
          <w:b/>
          <w:sz w:val="20"/>
        </w:rPr>
        <w:lastRenderedPageBreak/>
        <w:t>O texto</w:t>
      </w:r>
      <w:r>
        <w:rPr>
          <w:b/>
          <w:sz w:val="20"/>
        </w:rPr>
        <w:t xml:space="preserve"> integral</w:t>
      </w:r>
      <w:r w:rsidRPr="00EB6799">
        <w:rPr>
          <w:b/>
          <w:sz w:val="20"/>
        </w:rPr>
        <w:t xml:space="preserve"> do trabalho</w:t>
      </w:r>
      <w:r>
        <w:rPr>
          <w:sz w:val="20"/>
        </w:rPr>
        <w:t xml:space="preserve"> deverá ter o seguinte formato: fonte Times New Roman, tamanho 10, justificado, cor preta. </w:t>
      </w:r>
      <w:r w:rsidRPr="00EB6799">
        <w:rPr>
          <w:sz w:val="20"/>
        </w:rPr>
        <w:t>O texto integral do trabalho deve incluir Título, Nomes dos Autores, Resumo, Palavras-chave, Subtítulos, Corpo do Texto, Tabelas e Referências Bibliográficas e não poderá exceder ao tamanho máximo de 1,5 MB, incluindo figuras, fórmulas e tabelas. O espaçamento entre linhas deverá ser SIMPLES</w:t>
      </w:r>
      <w:r w:rsidRPr="00EB6799">
        <w:rPr>
          <w:b/>
          <w:sz w:val="20"/>
        </w:rPr>
        <w:t>.</w:t>
      </w:r>
    </w:p>
    <w:p w:rsidR="00336ABA" w:rsidRDefault="00336ABA" w:rsidP="00670517">
      <w:pPr>
        <w:rPr>
          <w:sz w:val="20"/>
        </w:rPr>
      </w:pPr>
    </w:p>
    <w:p w:rsidR="00670517" w:rsidRPr="00EB6799" w:rsidRDefault="00AD5BAB" w:rsidP="00670517">
      <w:pPr>
        <w:rPr>
          <w:sz w:val="20"/>
        </w:rPr>
      </w:pPr>
      <w:r>
        <w:rPr>
          <w:sz w:val="20"/>
        </w:rPr>
        <w:t>O CORPO DO TEXTO</w:t>
      </w:r>
      <w:r w:rsidR="00670517" w:rsidRPr="00EB6799">
        <w:rPr>
          <w:sz w:val="20"/>
        </w:rPr>
        <w:t xml:space="preserve"> deverá conter, obrigatoriamente, os seguintes itens (subtítulos): </w:t>
      </w:r>
      <w:r w:rsidR="00670517" w:rsidRPr="00EB6799">
        <w:rPr>
          <w:rFonts w:ascii="Arial" w:hAnsi="Arial" w:cs="Arial"/>
          <w:b/>
          <w:sz w:val="20"/>
        </w:rPr>
        <w:t>INTRODUÇÃO, OBJETIVOS, METODOLOGIA, RESULTADOS e CONCLUSÕES</w:t>
      </w:r>
      <w:r w:rsidR="00670517" w:rsidRPr="00EB6799">
        <w:rPr>
          <w:sz w:val="20"/>
        </w:rPr>
        <w:t>, os quais deverão ter o seguinte formato: fonte Arial, tamanho 10, negrito, alinhado à esquerda, cor preta.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sz w:val="20"/>
        </w:rPr>
        <w:t xml:space="preserve">As </w:t>
      </w:r>
      <w:r w:rsidRPr="00EB6799">
        <w:rPr>
          <w:b/>
          <w:sz w:val="20"/>
        </w:rPr>
        <w:t>Tabelas</w:t>
      </w:r>
      <w:r w:rsidRPr="00EB6799">
        <w:rPr>
          <w:sz w:val="20"/>
        </w:rPr>
        <w:t xml:space="preserve"> </w:t>
      </w:r>
      <w:r w:rsidR="00155F64">
        <w:rPr>
          <w:sz w:val="20"/>
        </w:rPr>
        <w:t xml:space="preserve">e os </w:t>
      </w:r>
      <w:r w:rsidR="00155F64" w:rsidRPr="00155F64">
        <w:rPr>
          <w:b/>
          <w:sz w:val="20"/>
        </w:rPr>
        <w:t>Quadros</w:t>
      </w:r>
      <w:r w:rsidR="00155F64">
        <w:rPr>
          <w:sz w:val="20"/>
        </w:rPr>
        <w:t xml:space="preserve"> </w:t>
      </w:r>
      <w:r w:rsidRPr="00EB6799">
        <w:rPr>
          <w:sz w:val="20"/>
        </w:rPr>
        <w:t>deverão</w:t>
      </w:r>
      <w:r>
        <w:rPr>
          <w:sz w:val="20"/>
        </w:rPr>
        <w:t xml:space="preserve"> ser numeradas sequencialmente, referidas no texto e devem necessariamente estar inseridas no mesmo arquivo do texto do trabalho e não como anexos. </w:t>
      </w:r>
      <w:r>
        <w:rPr>
          <w:b/>
          <w:spacing w:val="-8"/>
          <w:sz w:val="20"/>
        </w:rPr>
        <w:t>Títulos da Tabela</w:t>
      </w:r>
      <w:r w:rsidR="00155F64">
        <w:rPr>
          <w:b/>
          <w:spacing w:val="-8"/>
          <w:sz w:val="20"/>
        </w:rPr>
        <w:t xml:space="preserve"> e do Quadro</w:t>
      </w:r>
      <w:r>
        <w:rPr>
          <w:b/>
          <w:spacing w:val="-8"/>
          <w:sz w:val="20"/>
        </w:rPr>
        <w:t xml:space="preserve">: </w:t>
      </w:r>
      <w:r>
        <w:rPr>
          <w:sz w:val="20"/>
        </w:rPr>
        <w:t>Deverão ser incluídos na linha imediatamente anterior à Tabela e centralizados. Utilizar fonte Times New Roman, tamanho 10, cor preta e negrito. Exemplo:</w:t>
      </w:r>
    </w:p>
    <w:p w:rsidR="00670517" w:rsidRDefault="00670517" w:rsidP="00670517">
      <w:pPr>
        <w:numPr>
          <w:ilvl w:val="12"/>
          <w:numId w:val="0"/>
        </w:numPr>
        <w:ind w:left="283" w:hanging="283"/>
        <w:rPr>
          <w:sz w:val="20"/>
        </w:rPr>
      </w:pPr>
    </w:p>
    <w:p w:rsidR="00670517" w:rsidRDefault="00670517" w:rsidP="00847C86">
      <w:pPr>
        <w:pStyle w:val="Corpodetexto3"/>
      </w:pPr>
      <w:r>
        <w:t xml:space="preserve">Tabela 1. </w:t>
      </w:r>
      <w:r w:rsidR="00847C86" w:rsidRPr="00847C86">
        <w:t>Parâmetros de Qualidade da Água do IQA e respectivo peso</w:t>
      </w:r>
      <w:r w:rsidR="00847C86" w:rsidRPr="00847C86">
        <w:rPr>
          <w:b w:val="0"/>
          <w:bCs w:val="0"/>
        </w:rPr>
        <w:t>.</w:t>
      </w:r>
      <w:r w:rsidR="00847C86">
        <w:rPr>
          <w:b w:val="0"/>
          <w:bCs w:val="0"/>
        </w:rPr>
        <w:t xml:space="preserve"> </w:t>
      </w:r>
      <w:r w:rsidR="00847C86">
        <w:t>Fonte: ANA,</w:t>
      </w:r>
      <w:r>
        <w:t xml:space="preserve"> 20</w:t>
      </w:r>
      <w:r w:rsidR="00847C86">
        <w:t>20</w:t>
      </w:r>
      <w:r>
        <w:t>.</w:t>
      </w:r>
      <w:bookmarkStart w:id="0" w:name="_GoBack"/>
      <w:bookmarkEnd w:id="0"/>
    </w:p>
    <w:p w:rsidR="00847C86" w:rsidRDefault="00847C86" w:rsidP="00847C86">
      <w:pPr>
        <w:pStyle w:val="Corpodetexto3"/>
      </w:pPr>
    </w:p>
    <w:tbl>
      <w:tblPr>
        <w:tblW w:w="5524" w:type="dxa"/>
        <w:tblInd w:w="205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</w:tblGrid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E7E6E6" w:themeFill="background2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PARÂMETRO DE QUALIDADE DA ÁGUA</w:t>
            </w:r>
          </w:p>
        </w:tc>
        <w:tc>
          <w:tcPr>
            <w:tcW w:w="1560" w:type="dxa"/>
            <w:shd w:val="clear" w:color="auto" w:fill="E7E6E6" w:themeFill="background2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PESO (w)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402183" w:rsidP="00847C86">
            <w:pPr>
              <w:jc w:val="center"/>
              <w:rPr>
                <w:sz w:val="20"/>
              </w:rPr>
            </w:pPr>
            <w:hyperlink r:id="rId8" w:anchor="_ftn1" w:history="1">
              <w:r w:rsidR="00847C86" w:rsidRPr="00847C86">
                <w:rPr>
                  <w:sz w:val="20"/>
                </w:rPr>
                <w:t>Oxigênio dissolvido 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0,17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402183" w:rsidP="00847C86">
            <w:pPr>
              <w:jc w:val="center"/>
              <w:rPr>
                <w:sz w:val="20"/>
              </w:rPr>
            </w:pPr>
            <w:hyperlink r:id="rId9" w:anchor="_ftn2" w:history="1">
              <w:r w:rsidR="00847C86" w:rsidRPr="00847C86">
                <w:rPr>
                  <w:sz w:val="20"/>
                </w:rPr>
                <w:t>Coliformes termotolerantes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0,15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402183" w:rsidP="00847C86">
            <w:pPr>
              <w:jc w:val="center"/>
              <w:rPr>
                <w:sz w:val="20"/>
              </w:rPr>
            </w:pPr>
            <w:hyperlink r:id="rId10" w:anchor="_ftn3" w:history="1">
              <w:r w:rsidR="00847C86" w:rsidRPr="00847C86">
                <w:rPr>
                  <w:sz w:val="20"/>
                </w:rPr>
                <w:t>Potencial hidrogeniônico - pH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0,12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402183" w:rsidP="00847C86">
            <w:pPr>
              <w:jc w:val="center"/>
              <w:rPr>
                <w:sz w:val="20"/>
              </w:rPr>
            </w:pPr>
            <w:hyperlink r:id="rId11" w:anchor="_ftn4" w:history="1">
              <w:r w:rsidR="00847C86" w:rsidRPr="00847C86">
                <w:rPr>
                  <w:sz w:val="20"/>
                </w:rPr>
                <w:t>Demanda Bioquímica de Oxigênio - DBO5,20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402183" w:rsidP="00847C86">
            <w:pPr>
              <w:jc w:val="center"/>
              <w:rPr>
                <w:sz w:val="20"/>
              </w:rPr>
            </w:pPr>
            <w:hyperlink r:id="rId12" w:anchor="_ftn5" w:history="1">
              <w:r w:rsidR="00847C86" w:rsidRPr="00847C86">
                <w:rPr>
                  <w:sz w:val="20"/>
                </w:rPr>
                <w:t>Temperatura da água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402183" w:rsidP="00847C86">
            <w:pPr>
              <w:jc w:val="center"/>
              <w:rPr>
                <w:sz w:val="20"/>
              </w:rPr>
            </w:pPr>
            <w:hyperlink r:id="rId13" w:anchor="_ftn6" w:history="1">
              <w:r w:rsidR="00847C86" w:rsidRPr="00847C86">
                <w:rPr>
                  <w:sz w:val="20"/>
                </w:rPr>
                <w:t>Nitrogênio total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402183" w:rsidP="00847C86">
            <w:pPr>
              <w:jc w:val="center"/>
              <w:rPr>
                <w:sz w:val="20"/>
              </w:rPr>
            </w:pPr>
            <w:hyperlink r:id="rId14" w:anchor="_ftn7" w:history="1">
              <w:r w:rsidR="00847C86" w:rsidRPr="00847C86">
                <w:rPr>
                  <w:sz w:val="20"/>
                </w:rPr>
                <w:t>Fósforo total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847C86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0,1</w:t>
            </w:r>
          </w:p>
        </w:tc>
      </w:tr>
      <w:tr w:rsidR="00847C86" w:rsidRPr="00847C86" w:rsidTr="00847C86">
        <w:trPr>
          <w:trHeight w:val="255"/>
        </w:trPr>
        <w:tc>
          <w:tcPr>
            <w:tcW w:w="3964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Turbidez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0,08</w:t>
            </w:r>
          </w:p>
        </w:tc>
      </w:tr>
    </w:tbl>
    <w:p w:rsidR="00670517" w:rsidRDefault="00670517" w:rsidP="000F7471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</w:p>
    <w:p w:rsid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  <w:r w:rsidRPr="000F7471">
        <w:rPr>
          <w:b/>
          <w:sz w:val="20"/>
        </w:rPr>
        <w:t xml:space="preserve">Quadro 1. </w:t>
      </w:r>
      <w:r w:rsidR="000F7471" w:rsidRPr="000F7471">
        <w:rPr>
          <w:b/>
          <w:color w:val="000000"/>
          <w:sz w:val="20"/>
          <w:shd w:val="clear" w:color="auto" w:fill="FFFFFF"/>
        </w:rPr>
        <w:t>Emendas ao texto do Protocolo de Montreal ratificadas e promulgadas pelo Brasil.</w:t>
      </w:r>
      <w:r w:rsidRPr="000F7471">
        <w:rPr>
          <w:b/>
          <w:bCs/>
          <w:sz w:val="20"/>
        </w:rPr>
        <w:t xml:space="preserve"> </w:t>
      </w:r>
      <w:r w:rsidRPr="000F7471">
        <w:rPr>
          <w:b/>
          <w:sz w:val="20"/>
        </w:rPr>
        <w:t>Fonte</w:t>
      </w:r>
      <w:r w:rsidRPr="00847C86">
        <w:rPr>
          <w:b/>
          <w:sz w:val="20"/>
        </w:rPr>
        <w:t xml:space="preserve">: </w:t>
      </w:r>
      <w:r w:rsidR="000F7471">
        <w:rPr>
          <w:b/>
          <w:sz w:val="20"/>
        </w:rPr>
        <w:t>MMA</w:t>
      </w:r>
      <w:r w:rsidRPr="00847C86">
        <w:rPr>
          <w:b/>
          <w:sz w:val="20"/>
        </w:rPr>
        <w:t>, 2020</w:t>
      </w:r>
    </w:p>
    <w:p w:rsid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</w:p>
    <w:tbl>
      <w:tblPr>
        <w:tblW w:w="7940" w:type="dxa"/>
        <w:tblInd w:w="91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2842"/>
      </w:tblGrid>
      <w:tr w:rsidR="000F7471" w:rsidRPr="00847C86" w:rsidTr="000F7471">
        <w:trPr>
          <w:trHeight w:val="532"/>
        </w:trPr>
        <w:tc>
          <w:tcPr>
            <w:tcW w:w="2405" w:type="dxa"/>
            <w:shd w:val="clear" w:color="auto" w:fill="E7E6E6" w:themeFill="background2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Documento</w:t>
            </w:r>
          </w:p>
        </w:tc>
        <w:tc>
          <w:tcPr>
            <w:tcW w:w="2693" w:type="dxa"/>
            <w:shd w:val="clear" w:color="auto" w:fill="E7E6E6" w:themeFill="background2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Ratificação</w:t>
            </w:r>
          </w:p>
        </w:tc>
        <w:tc>
          <w:tcPr>
            <w:tcW w:w="2842" w:type="dxa"/>
            <w:shd w:val="clear" w:color="auto" w:fill="E7E6E6" w:themeFill="background2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Promulgação no Brasil</w:t>
            </w:r>
          </w:p>
        </w:tc>
      </w:tr>
      <w:tr w:rsidR="00847C86" w:rsidRPr="00847C86" w:rsidTr="000F7471">
        <w:trPr>
          <w:trHeight w:val="61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Convenção de Viena - 1985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19 de março de 1990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99.280 de 06 de Junho de 1990</w:t>
            </w:r>
          </w:p>
        </w:tc>
      </w:tr>
      <w:tr w:rsidR="00847C86" w:rsidRPr="00847C86" w:rsidTr="000F7471">
        <w:trPr>
          <w:trHeight w:val="82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Protocolo de Montreal - 1987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19 de março de 1990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99.280 de 06 de Junho de 1990</w:t>
            </w:r>
          </w:p>
        </w:tc>
      </w:tr>
      <w:tr w:rsidR="00847C86" w:rsidRPr="00847C86" w:rsidTr="000F7471">
        <w:trPr>
          <w:trHeight w:val="660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Londres - 1990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1° de outubro de 1992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181 de 24 de julho de 1991</w:t>
            </w:r>
          </w:p>
        </w:tc>
      </w:tr>
      <w:tr w:rsidR="00847C86" w:rsidRPr="00847C86" w:rsidTr="000F7471">
        <w:trPr>
          <w:trHeight w:val="55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Copenhague - 1992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25 de junho de 1997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2.679 de 17 de julho de 1998</w:t>
            </w:r>
          </w:p>
        </w:tc>
      </w:tr>
      <w:tr w:rsidR="00847C86" w:rsidRPr="00847C86" w:rsidTr="000F7471">
        <w:trPr>
          <w:trHeight w:val="67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sz w:val="20"/>
              </w:rPr>
            </w:pPr>
            <w:r w:rsidRPr="00847C86">
              <w:rPr>
                <w:b/>
                <w:bCs/>
                <w:sz w:val="20"/>
              </w:rPr>
              <w:t>Emenda de Montreal - 1997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30 de junho de 2004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sz w:val="20"/>
              </w:rPr>
            </w:pPr>
            <w:r w:rsidRPr="00847C86">
              <w:rPr>
                <w:sz w:val="20"/>
              </w:rPr>
              <w:t>Decreto 5.280, publicado em 22 de novembro de 2004</w:t>
            </w:r>
          </w:p>
        </w:tc>
      </w:tr>
      <w:tr w:rsidR="00847C86" w:rsidRPr="00847C86" w:rsidTr="000F7471">
        <w:trPr>
          <w:trHeight w:val="675"/>
        </w:trPr>
        <w:tc>
          <w:tcPr>
            <w:tcW w:w="2405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7C86">
              <w:rPr>
                <w:b/>
                <w:bCs/>
                <w:color w:val="000000"/>
                <w:sz w:val="20"/>
              </w:rPr>
              <w:t>Emenda de Pequim – 1999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color w:val="000000"/>
                <w:sz w:val="20"/>
              </w:rPr>
            </w:pPr>
            <w:r w:rsidRPr="00847C86">
              <w:rPr>
                <w:color w:val="000000"/>
                <w:sz w:val="20"/>
              </w:rPr>
              <w:t>30 de junho de 2004</w:t>
            </w:r>
          </w:p>
        </w:tc>
        <w:tc>
          <w:tcPr>
            <w:tcW w:w="2842" w:type="dxa"/>
            <w:shd w:val="clear" w:color="auto" w:fill="auto"/>
            <w:vAlign w:val="center"/>
            <w:hideMark/>
          </w:tcPr>
          <w:p w:rsidR="00847C86" w:rsidRPr="00847C86" w:rsidRDefault="00847C86" w:rsidP="000F7471">
            <w:pPr>
              <w:jc w:val="center"/>
              <w:rPr>
                <w:color w:val="000000"/>
                <w:sz w:val="20"/>
              </w:rPr>
            </w:pPr>
            <w:r w:rsidRPr="00847C86">
              <w:rPr>
                <w:color w:val="000000"/>
                <w:sz w:val="20"/>
              </w:rPr>
              <w:t>Decreto 5.280, publicado em 22 de novembro de 2004</w:t>
            </w:r>
          </w:p>
        </w:tc>
      </w:tr>
    </w:tbl>
    <w:p w:rsidR="00847C86" w:rsidRPr="00847C86" w:rsidRDefault="00847C86" w:rsidP="000F7471">
      <w:pPr>
        <w:pStyle w:val="Cabealho"/>
        <w:tabs>
          <w:tab w:val="clear" w:pos="4419"/>
          <w:tab w:val="clear" w:pos="8838"/>
        </w:tabs>
        <w:jc w:val="center"/>
        <w:rPr>
          <w:b/>
          <w:sz w:val="20"/>
        </w:rPr>
      </w:pPr>
    </w:p>
    <w:p w:rsidR="00847C86" w:rsidRPr="00847C86" w:rsidRDefault="00847C86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Figuras/Fotos</w:t>
      </w:r>
      <w:r>
        <w:rPr>
          <w:sz w:val="20"/>
        </w:rPr>
        <w:t xml:space="preserve"> - Podem ser incluídas livremente </w:t>
      </w:r>
      <w:r>
        <w:rPr>
          <w:b/>
          <w:sz w:val="20"/>
        </w:rPr>
        <w:t>desde que o tamanho do arquivo não ultrapasse 1,5 MB</w:t>
      </w:r>
      <w:r>
        <w:rPr>
          <w:sz w:val="20"/>
        </w:rPr>
        <w:t>. Todas as figuras, gráficos, ilustrações e fotografias deverão ser referenciadas como</w:t>
      </w:r>
      <w:r>
        <w:rPr>
          <w:i/>
          <w:sz w:val="20"/>
        </w:rPr>
        <w:t xml:space="preserve"> figuras </w:t>
      </w:r>
      <w:r>
        <w:rPr>
          <w:sz w:val="20"/>
        </w:rPr>
        <w:t>e</w:t>
      </w:r>
      <w:r>
        <w:rPr>
          <w:b/>
          <w:sz w:val="20"/>
        </w:rPr>
        <w:t xml:space="preserve"> devem necessariamente estar inseridas no mesmo arquivo do texto do trabalho</w:t>
      </w:r>
      <w:r>
        <w:rPr>
          <w:sz w:val="20"/>
        </w:rPr>
        <w:t xml:space="preserve">. Deverão também ser numeradas sequencialmente e referidas no texto do trabalho. </w:t>
      </w:r>
      <w:r>
        <w:rPr>
          <w:b/>
          <w:sz w:val="20"/>
        </w:rPr>
        <w:t>Título de Figura/Fotos</w:t>
      </w:r>
      <w:r>
        <w:rPr>
          <w:sz w:val="20"/>
        </w:rPr>
        <w:t xml:space="preserve"> - Deverá ser incluído na linha imediatamente posterior à figu</w:t>
      </w:r>
      <w:r w:rsidR="009E4433">
        <w:rPr>
          <w:sz w:val="20"/>
        </w:rPr>
        <w:t>r</w:t>
      </w:r>
      <w:r>
        <w:rPr>
          <w:sz w:val="20"/>
        </w:rPr>
        <w:t>a e centralizado. Utilizar fonte Times New Roman, tamanho 10, negrito e cor preta. Exemplo: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E33958" w:rsidRDefault="00884589" w:rsidP="005E1FD8">
      <w:pPr>
        <w:numPr>
          <w:ilvl w:val="12"/>
          <w:numId w:val="0"/>
        </w:numPr>
        <w:jc w:val="center"/>
      </w:pPr>
      <w:r>
        <w:rPr>
          <w:noProof/>
          <w:lang w:val="fr-FR" w:eastAsia="fr-FR"/>
        </w:rPr>
        <w:lastRenderedPageBreak/>
        <w:drawing>
          <wp:inline distT="0" distB="0" distL="0" distR="0">
            <wp:extent cx="4143375" cy="2647950"/>
            <wp:effectExtent l="0" t="0" r="952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8" w:rsidRDefault="005A05EB" w:rsidP="005E1FD8">
      <w:pPr>
        <w:pStyle w:val="Corpodetexto2"/>
        <w:jc w:val="center"/>
        <w:rPr>
          <w:sz w:val="20"/>
        </w:rPr>
      </w:pPr>
      <w:r>
        <w:rPr>
          <w:sz w:val="20"/>
        </w:rPr>
        <w:t>Figura 1: Cores da coleta seletiva</w:t>
      </w:r>
      <w:r w:rsidR="00E33958">
        <w:rPr>
          <w:sz w:val="20"/>
        </w:rPr>
        <w:t>. Fonte: Autor do Trabalho.</w:t>
      </w:r>
    </w:p>
    <w:p w:rsidR="00670517" w:rsidRDefault="00670517" w:rsidP="00670517">
      <w:pPr>
        <w:pStyle w:val="Corpodetexto2"/>
        <w:ind w:left="284" w:right="104"/>
        <w:jc w:val="center"/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pacing w:val="-2"/>
          <w:sz w:val="20"/>
        </w:rPr>
        <w:t>Fórmulas ou Equações</w:t>
      </w:r>
      <w:r>
        <w:rPr>
          <w:spacing w:val="-2"/>
          <w:sz w:val="20"/>
        </w:rPr>
        <w:t xml:space="preserve"> - Utilizar fonte Times New Roman, tamanho</w:t>
      </w:r>
      <w:r w:rsidR="009E4433">
        <w:rPr>
          <w:spacing w:val="-2"/>
          <w:sz w:val="20"/>
        </w:rPr>
        <w:t xml:space="preserve"> 10, cor pre</w:t>
      </w:r>
      <w:r>
        <w:rPr>
          <w:spacing w:val="-2"/>
          <w:sz w:val="20"/>
        </w:rPr>
        <w:t>ta, em negrito e alinhadas à esquerda. Deverão também ser numeradas sequencialmente e referidas no texto do trabalho. Exemplo:</w:t>
      </w:r>
    </w:p>
    <w:p w:rsidR="00670517" w:rsidRDefault="00670517" w:rsidP="00670517">
      <w:pPr>
        <w:numPr>
          <w:ilvl w:val="12"/>
          <w:numId w:val="0"/>
        </w:numPr>
        <w:ind w:left="284"/>
        <w:rPr>
          <w:sz w:val="20"/>
        </w:rPr>
      </w:pP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  <w:r>
        <w:rPr>
          <w:b/>
          <w:sz w:val="20"/>
        </w:rPr>
        <w:t>C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H</w:t>
      </w:r>
      <w:r>
        <w:rPr>
          <w:b/>
          <w:sz w:val="20"/>
          <w:vertAlign w:val="subscript"/>
        </w:rPr>
        <w:t>5</w:t>
      </w:r>
      <w:r w:rsidR="000423CE">
        <w:rPr>
          <w:b/>
          <w:sz w:val="20"/>
        </w:rPr>
        <w:t>OH + 5 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</w:t>
      </w:r>
      <w:r>
        <w:rPr>
          <w:b/>
          <w:caps/>
          <w:position w:val="-6"/>
          <w:sz w:val="20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 fillcolor="window">
            <v:imagedata r:id="rId16" o:title=""/>
          </v:shape>
          <o:OLEObject Type="Embed" ProgID="Equation.3" ShapeID="_x0000_i1025" DrawAspect="Content" ObjectID="_1692101878" r:id="rId17"/>
        </w:object>
      </w:r>
      <w:r>
        <w:rPr>
          <w:b/>
          <w:sz w:val="20"/>
        </w:rPr>
        <w:t xml:space="preserve"> 2 CO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+ 3 H</w:t>
      </w:r>
      <w:r>
        <w:rPr>
          <w:b/>
          <w:sz w:val="20"/>
          <w:vertAlign w:val="subscript"/>
        </w:rPr>
        <w:t>2</w:t>
      </w:r>
      <w:r w:rsidR="000423CE">
        <w:rPr>
          <w:b/>
          <w:sz w:val="20"/>
        </w:rPr>
        <w:t>O</w:t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position w:val="-6"/>
          <w:sz w:val="20"/>
        </w:rPr>
        <w:t>equação (1)</w:t>
      </w: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Marcadores (Bullets)</w:t>
      </w:r>
      <w:r>
        <w:rPr>
          <w:sz w:val="20"/>
        </w:rPr>
        <w:t xml:space="preserve"> - Seu uso é permitido para dar ênfase e destaque a itens, tópicos e subitens.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O texto deverá ser cuidadosamente verificado e submetido ao corretor ortográfico do MS Word 97, em português, visando minimizar o trabalho de edição da equipe de produção. Os termos normalmente grafados em itálico poderão ser tanto formatados em </w:t>
      </w:r>
      <w:r>
        <w:rPr>
          <w:i/>
          <w:sz w:val="20"/>
        </w:rPr>
        <w:t>itálico</w:t>
      </w:r>
      <w:r>
        <w:rPr>
          <w:sz w:val="20"/>
        </w:rPr>
        <w:t xml:space="preserve">s quanto sublinhados. </w:t>
      </w:r>
      <w:r>
        <w:rPr>
          <w:b/>
          <w:sz w:val="20"/>
        </w:rPr>
        <w:t>Serão aceitos entrelinhamentos diferenciados para destacar parágrafos ou itens com marcadores.</w:t>
      </w:r>
    </w:p>
    <w:p w:rsidR="003F60FC" w:rsidRPr="005F4CA1" w:rsidRDefault="003F60FC" w:rsidP="003F60FC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  <w:lang w:eastAsia="en-US"/>
        </w:rPr>
        <w:t xml:space="preserve">Faça as citações somente no texto (evitando notas de rodapé). </w:t>
      </w:r>
      <w:r w:rsidRPr="003F60FC">
        <w:rPr>
          <w:sz w:val="20"/>
        </w:rPr>
        <w:t xml:space="preserve">Nas citações, as chamadas pelo sobrenome do autor, pela instituição responsável ou título incluído na sentença devem ser em letras maiúsculas e minúsculas e, quando estiverem entre parênteses, devem ser em letras maiúsculas. </w:t>
      </w:r>
    </w:p>
    <w:p w:rsidR="000423CE" w:rsidRDefault="003F60FC" w:rsidP="003F60FC">
      <w:pPr>
        <w:rPr>
          <w:sz w:val="20"/>
        </w:rPr>
      </w:pPr>
      <w:r w:rsidRPr="003F60FC">
        <w:rPr>
          <w:sz w:val="20"/>
        </w:rPr>
        <w:t xml:space="preserve">Exemplos: </w:t>
      </w: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</w:rPr>
        <w:t xml:space="preserve">A ironia seria assim uma forma implícita de heterogeneidade mostrada, conforme a classificação proposta por Authier-Reiriz (1982). </w:t>
      </w:r>
    </w:p>
    <w:p w:rsidR="003F60FC" w:rsidRPr="003F60FC" w:rsidRDefault="003F60FC" w:rsidP="003F60FC">
      <w:pPr>
        <w:rPr>
          <w:sz w:val="20"/>
          <w:lang w:eastAsia="en-US"/>
        </w:rPr>
      </w:pPr>
      <w:r w:rsidRPr="003F60FC">
        <w:rPr>
          <w:sz w:val="20"/>
        </w:rPr>
        <w:t>“Apesar das aparências, a desconstrução do logocentrismo não é uma psicanálise da filosofia” (DERRIDA, 1967).</w:t>
      </w:r>
    </w:p>
    <w:p w:rsidR="003F60FC" w:rsidRPr="003F60FC" w:rsidRDefault="003F60FC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Utilize a formatação da numeração de páginas do arquivo modelo. Somente é permitido o uso de cores em fotografias, gráficos e ilustrações.</w:t>
      </w:r>
    </w:p>
    <w:p w:rsidR="00670517" w:rsidRDefault="00670517" w:rsidP="00670517">
      <w:pPr>
        <w:rPr>
          <w:sz w:val="20"/>
        </w:rPr>
      </w:pPr>
    </w:p>
    <w:p w:rsidR="00670517" w:rsidRPr="00A210C4" w:rsidRDefault="00670517" w:rsidP="00670517">
      <w:pPr>
        <w:jc w:val="center"/>
        <w:rPr>
          <w:b/>
          <w:color w:val="FF0000"/>
          <w:sz w:val="20"/>
        </w:rPr>
      </w:pPr>
      <w:r w:rsidRPr="00A210C4">
        <w:rPr>
          <w:b/>
          <w:color w:val="FF0000"/>
          <w:sz w:val="20"/>
        </w:rPr>
        <w:t>ATENÇÃO: RECOMENDAMOS QUE O TEXTO NÃO ULTRAPASSE 10 PÁGINAS, PORÉM EM CASO DE NECESSIDADE PARA COMPREENSÃO DO TRABALHO, PODERÃO SER ACEITAS MAIS PÁGINAS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Ao final do texto deverão aparecer as </w:t>
      </w:r>
      <w:r>
        <w:rPr>
          <w:rFonts w:ascii="Arial" w:hAnsi="Arial"/>
          <w:b/>
          <w:spacing w:val="-4"/>
          <w:sz w:val="20"/>
        </w:rPr>
        <w:t>REFERÊNCIAS BIBLIOGRÁFICAS</w:t>
      </w:r>
      <w:r>
        <w:rPr>
          <w:spacing w:val="-4"/>
          <w:sz w:val="20"/>
        </w:rPr>
        <w:t xml:space="preserve">, utilizando fonte Times New Roman, </w:t>
      </w:r>
      <w:r>
        <w:rPr>
          <w:b/>
          <w:spacing w:val="-4"/>
          <w:sz w:val="20"/>
        </w:rPr>
        <w:t>tamanho 10</w:t>
      </w:r>
      <w:r>
        <w:rPr>
          <w:spacing w:val="-4"/>
          <w:sz w:val="20"/>
        </w:rPr>
        <w:t xml:space="preserve">, alinhamento de parágrafo justificado </w:t>
      </w:r>
      <w:r>
        <w:rPr>
          <w:sz w:val="20"/>
        </w:rPr>
        <w:t>e espaçamento de parágrafo de 6 pontos (depois)</w:t>
      </w:r>
      <w:r>
        <w:rPr>
          <w:spacing w:val="-4"/>
          <w:sz w:val="20"/>
        </w:rPr>
        <w:t xml:space="preserve">. No início de cada item bibliográfico deverá ser usado um marcador de numeração crescente, com </w:t>
      </w:r>
      <w:r>
        <w:rPr>
          <w:b/>
          <w:spacing w:val="-4"/>
          <w:sz w:val="20"/>
        </w:rPr>
        <w:t>Posição do Número:</w:t>
      </w:r>
      <w:r>
        <w:rPr>
          <w:spacing w:val="-4"/>
          <w:sz w:val="20"/>
        </w:rPr>
        <w:t xml:space="preserve"> esquerdo, </w:t>
      </w:r>
      <w:r w:rsidR="00755035">
        <w:rPr>
          <w:b/>
          <w:spacing w:val="-4"/>
          <w:sz w:val="20"/>
        </w:rPr>
        <w:t>Alinhado e</w:t>
      </w:r>
      <w:r>
        <w:rPr>
          <w:b/>
          <w:spacing w:val="-4"/>
          <w:sz w:val="20"/>
        </w:rPr>
        <w:t xml:space="preserve">m: </w:t>
      </w:r>
      <w:smartTag w:uri="urn:schemas-microsoft-com:office:smarttags" w:element="metricconverter">
        <w:smartTagPr>
          <w:attr w:name="ProductID" w:val="0 cm"/>
        </w:smartTagPr>
        <w:r>
          <w:rPr>
            <w:spacing w:val="-4"/>
            <w:sz w:val="20"/>
          </w:rPr>
          <w:t>0 cm</w:t>
        </w:r>
      </w:smartTag>
      <w:r>
        <w:rPr>
          <w:spacing w:val="-4"/>
          <w:sz w:val="20"/>
        </w:rPr>
        <w:t xml:space="preserve"> e distância de recuo de texto </w:t>
      </w:r>
      <w:r>
        <w:rPr>
          <w:b/>
          <w:spacing w:val="-4"/>
          <w:sz w:val="20"/>
        </w:rPr>
        <w:t>Recuar em: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>
          <w:rPr>
            <w:spacing w:val="-4"/>
            <w:sz w:val="20"/>
          </w:rPr>
          <w:t>0,6 cm</w:t>
        </w:r>
      </w:smartTag>
      <w:r>
        <w:rPr>
          <w:spacing w:val="-4"/>
          <w:sz w:val="20"/>
        </w:rPr>
        <w:t>. Inserir no máximo 15 Referências Bibliográficas. Exemplo:</w:t>
      </w:r>
    </w:p>
    <w:p w:rsidR="00670517" w:rsidRDefault="00670517" w:rsidP="00670517">
      <w:pPr>
        <w:jc w:val="center"/>
        <w:rPr>
          <w:i/>
          <w:color w:val="FF0000"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 xml:space="preserve">REFERÊNCIAS BIBLIOGRÁFICAS 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</w:rPr>
        <w:t xml:space="preserve">Conselho Nacional de Meio Ambiente (CONAMA). </w:t>
      </w:r>
      <w:r w:rsidRPr="00365FCA">
        <w:rPr>
          <w:b/>
          <w:sz w:val="20"/>
        </w:rPr>
        <w:t>Resolução n</w:t>
      </w:r>
      <w:r w:rsidRPr="00365FCA">
        <w:rPr>
          <w:b/>
          <w:sz w:val="20"/>
          <w:vertAlign w:val="superscript"/>
        </w:rPr>
        <w:t>o</w:t>
      </w:r>
      <w:r w:rsidRPr="00365FCA">
        <w:rPr>
          <w:b/>
          <w:sz w:val="20"/>
        </w:rPr>
        <w:t xml:space="preserve"> 357, 17 de março de 2005</w:t>
      </w:r>
      <w:r>
        <w:rPr>
          <w:sz w:val="20"/>
        </w:rPr>
        <w:t>. Estabelece normas e padrões para qualidade das águas, lançamentos de efluentes nos corpos receptores e dá outras providências.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  <w:szCs w:val="18"/>
        </w:rPr>
        <w:t xml:space="preserve">Dias, I. C. A. </w:t>
      </w:r>
      <w:r w:rsidRPr="00365FCA">
        <w:rPr>
          <w:b/>
          <w:sz w:val="20"/>
          <w:szCs w:val="18"/>
        </w:rPr>
        <w:t>A influência das águas pluviais no sistema de esgotamento sanitário</w:t>
      </w:r>
      <w:r>
        <w:rPr>
          <w:sz w:val="20"/>
          <w:szCs w:val="18"/>
        </w:rPr>
        <w:t xml:space="preserve">. </w:t>
      </w:r>
      <w:r w:rsidRPr="00365FCA">
        <w:rPr>
          <w:sz w:val="20"/>
          <w:szCs w:val="18"/>
        </w:rPr>
        <w:t xml:space="preserve">V Exposição de experiências municipais </w:t>
      </w:r>
      <w:smartTag w:uri="urn:schemas-microsoft-com:office:smarttags" w:element="PersonName">
        <w:smartTagPr>
          <w:attr w:name="ProductID" w:val="em saneamento. Assemae. Santo"/>
        </w:smartTagPr>
        <w:r w:rsidRPr="00365FCA">
          <w:rPr>
            <w:sz w:val="20"/>
            <w:szCs w:val="18"/>
          </w:rPr>
          <w:t>em saneamento.</w:t>
        </w:r>
        <w:r>
          <w:rPr>
            <w:sz w:val="20"/>
            <w:szCs w:val="18"/>
          </w:rPr>
          <w:t xml:space="preserve"> Assemae. Santo</w:t>
        </w:r>
      </w:smartTag>
      <w:r>
        <w:rPr>
          <w:sz w:val="20"/>
          <w:szCs w:val="18"/>
        </w:rPr>
        <w:t xml:space="preserve"> André, 2004. Disponível em http://www.semasa.sp.gov.br/Documentos/ASSEMAE/Trab_59.pdf. Acesso: 16 de dezembro de 2009.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 w:rsidRPr="00150B06">
        <w:rPr>
          <w:sz w:val="20"/>
        </w:rPr>
        <w:t xml:space="preserve">Instituto de Pesquisas Tecnológicas (IPT). </w:t>
      </w:r>
      <w:r w:rsidRPr="00365FCA">
        <w:rPr>
          <w:b/>
          <w:sz w:val="20"/>
        </w:rPr>
        <w:t>Habitação e meio ambiente: assentamentos urbanos precários</w:t>
      </w:r>
      <w:r w:rsidRPr="00150B06">
        <w:rPr>
          <w:sz w:val="20"/>
        </w:rPr>
        <w:t xml:space="preserve">. </w:t>
      </w:r>
      <w:r w:rsidRPr="00365FCA">
        <w:rPr>
          <w:sz w:val="20"/>
        </w:rPr>
        <w:t>Anais do Seminário de Avaliação de Projetos IPT</w:t>
      </w:r>
      <w:r>
        <w:rPr>
          <w:sz w:val="20"/>
        </w:rPr>
        <w:t>.</w:t>
      </w:r>
      <w:r w:rsidRPr="00150B06">
        <w:rPr>
          <w:sz w:val="20"/>
        </w:rPr>
        <w:t xml:space="preserve"> São Paulo: IPT, 2002. </w:t>
      </w:r>
    </w:p>
    <w:p w:rsidR="00670517" w:rsidRPr="00365FCA" w:rsidRDefault="00670517" w:rsidP="00670517">
      <w:pPr>
        <w:numPr>
          <w:ilvl w:val="0"/>
          <w:numId w:val="2"/>
        </w:numPr>
        <w:rPr>
          <w:sz w:val="20"/>
        </w:rPr>
      </w:pPr>
      <w:r w:rsidRPr="00365FCA">
        <w:rPr>
          <w:sz w:val="20"/>
        </w:rPr>
        <w:lastRenderedPageBreak/>
        <w:t xml:space="preserve">Malheiros, R., Campos, A.C., Oliveira, D.G., Souza, H.A. </w:t>
      </w:r>
      <w:r w:rsidRPr="00365FCA">
        <w:rPr>
          <w:b/>
          <w:sz w:val="20"/>
        </w:rPr>
        <w:t>Utilização de resíduos orgânicos por meio da compostagem como metodologia de ensino de Gestão e Educação Ambiental.</w:t>
      </w:r>
      <w:r>
        <w:rPr>
          <w:sz w:val="20"/>
        </w:rPr>
        <w:t xml:space="preserve"> Anais V Congresso Brasileiro de Gestão Ambiental. Belo Horizonte: IBEAS, 2014. </w:t>
      </w:r>
      <w:r>
        <w:rPr>
          <w:sz w:val="20"/>
          <w:szCs w:val="18"/>
        </w:rPr>
        <w:t xml:space="preserve">Disponível em: </w:t>
      </w:r>
      <w:r w:rsidRPr="00BB7270">
        <w:rPr>
          <w:sz w:val="20"/>
          <w:szCs w:val="18"/>
        </w:rPr>
        <w:t>http://www.ibeas.org.br/congresso/Trabalhos2014/VII-028.pdf</w:t>
      </w:r>
      <w:r>
        <w:rPr>
          <w:sz w:val="20"/>
          <w:szCs w:val="18"/>
        </w:rPr>
        <w:t>.</w:t>
      </w:r>
      <w:r w:rsidRPr="00BB7270">
        <w:rPr>
          <w:sz w:val="20"/>
          <w:szCs w:val="18"/>
        </w:rPr>
        <w:t xml:space="preserve"> </w:t>
      </w:r>
      <w:r>
        <w:rPr>
          <w:sz w:val="20"/>
        </w:rPr>
        <w:t>Acesso: 15 de abril de 2016.</w:t>
      </w:r>
    </w:p>
    <w:p w:rsidR="00670517" w:rsidRPr="00150B06" w:rsidRDefault="00670517" w:rsidP="00670517">
      <w:pPr>
        <w:jc w:val="left"/>
        <w:rPr>
          <w:sz w:val="20"/>
        </w:rPr>
      </w:pPr>
    </w:p>
    <w:p w:rsidR="00670517" w:rsidRDefault="00670517" w:rsidP="00670517">
      <w:pPr>
        <w:rPr>
          <w:color w:val="FF0000"/>
          <w:sz w:val="20"/>
        </w:rPr>
      </w:pPr>
      <w:r w:rsidRPr="00861163">
        <w:rPr>
          <w:color w:val="FF0000"/>
          <w:sz w:val="20"/>
        </w:rPr>
        <w:t>Obs.</w:t>
      </w:r>
      <w:r w:rsidR="00657308">
        <w:rPr>
          <w:color w:val="FF0000"/>
          <w:sz w:val="20"/>
        </w:rPr>
        <w:t xml:space="preserve"> 1</w:t>
      </w:r>
      <w:r w:rsidRPr="00861163">
        <w:rPr>
          <w:color w:val="FF0000"/>
          <w:sz w:val="20"/>
        </w:rPr>
        <w:t>: Apagar as páginas seguintes, caso não as utilize.</w:t>
      </w:r>
    </w:p>
    <w:p w:rsidR="00657308" w:rsidRDefault="00657308" w:rsidP="00670517">
      <w:pPr>
        <w:rPr>
          <w:color w:val="FF0000"/>
          <w:sz w:val="20"/>
        </w:rPr>
      </w:pPr>
    </w:p>
    <w:p w:rsidR="00657308" w:rsidRPr="00861163" w:rsidRDefault="00657308" w:rsidP="00670517">
      <w:pPr>
        <w:rPr>
          <w:color w:val="FF0000"/>
          <w:sz w:val="20"/>
        </w:rPr>
      </w:pPr>
      <w:r>
        <w:rPr>
          <w:color w:val="FF0000"/>
          <w:sz w:val="20"/>
        </w:rPr>
        <w:t>Obs. 2: O texto final ficará com áreas realçadas (como neste exemplo), as quais posteriormente serão removidas pela Comissão Organizadora. Textos que não venham digitados dentro deste modelo não serão publicados.</w:t>
      </w:r>
    </w:p>
    <w:p w:rsidR="00C259B6" w:rsidRDefault="00C259B6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ermEnd w:id="1069877980"/>
    <w:p w:rsidR="005E1FD8" w:rsidRPr="00670517" w:rsidRDefault="005E1FD8" w:rsidP="00670517"/>
    <w:sectPr w:rsidR="005E1FD8" w:rsidRPr="00670517" w:rsidSect="000F7471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83" w:rsidRDefault="00402183" w:rsidP="00670517">
      <w:r>
        <w:separator/>
      </w:r>
    </w:p>
  </w:endnote>
  <w:endnote w:type="continuationSeparator" w:id="0">
    <w:p w:rsidR="00402183" w:rsidRDefault="00402183" w:rsidP="0067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3A" w:rsidRPr="0023733A" w:rsidRDefault="0023733A" w:rsidP="0023733A">
    <w:pPr>
      <w:pStyle w:val="Rodap"/>
      <w:framePr w:wrap="around" w:vAnchor="text" w:hAnchor="page" w:x="1156" w:y="1"/>
      <w:jc w:val="left"/>
      <w:rPr>
        <w:rStyle w:val="Nmerodepgina"/>
        <w:rFonts w:ascii="Arial" w:hAnsi="Arial" w:cs="Arial"/>
        <w:b/>
        <w:i/>
        <w:sz w:val="18"/>
        <w:szCs w:val="18"/>
      </w:rPr>
    </w:pP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begin"/>
    </w:r>
    <w:r w:rsidRPr="0023733A">
      <w:rPr>
        <w:rStyle w:val="Nmerodepgina"/>
        <w:rFonts w:ascii="Arial" w:hAnsi="Arial" w:cs="Arial"/>
        <w:b/>
        <w:i/>
        <w:sz w:val="18"/>
        <w:szCs w:val="18"/>
      </w:rPr>
      <w:instrText xml:space="preserve">PAGE  </w:instrText>
    </w: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separate"/>
    </w:r>
    <w:r w:rsidR="001B6D9A">
      <w:rPr>
        <w:rStyle w:val="Nmerodepgina"/>
        <w:rFonts w:ascii="Arial" w:hAnsi="Arial" w:cs="Arial"/>
        <w:b/>
        <w:i/>
        <w:noProof/>
        <w:sz w:val="18"/>
        <w:szCs w:val="18"/>
      </w:rPr>
      <w:t>6</w:t>
    </w:r>
    <w:r w:rsidRPr="0023733A">
      <w:rPr>
        <w:rStyle w:val="Nmerodepgina"/>
        <w:rFonts w:ascii="Arial" w:hAnsi="Arial" w:cs="Arial"/>
        <w:b/>
        <w:i/>
        <w:sz w:val="18"/>
        <w:szCs w:val="18"/>
      </w:rPr>
      <w:fldChar w:fldCharType="end"/>
    </w:r>
  </w:p>
  <w:p w:rsidR="00670517" w:rsidRPr="0023733A" w:rsidRDefault="00884589" w:rsidP="0023733A">
    <w:pPr>
      <w:pStyle w:val="Rodap"/>
      <w:tabs>
        <w:tab w:val="right" w:pos="8647"/>
      </w:tabs>
      <w:ind w:right="25"/>
      <w:jc w:val="right"/>
      <w:rPr>
        <w:rFonts w:ascii="Arial" w:hAnsi="Arial"/>
        <w:b/>
        <w:i/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-15876</wp:posOffset>
              </wp:positionV>
              <wp:extent cx="6146165" cy="0"/>
              <wp:effectExtent l="0" t="0" r="26035" b="19050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616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8DBFC" id="Conector reto 1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-1.25pt" to="483.1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" strokecolor="windowText" strokeweight=".5pt">
              <v:stroke joinstyle="miter"/>
              <o:lock v:ext="edit" shapetype="f"/>
            </v:line>
          </w:pict>
        </mc:Fallback>
      </mc:AlternateContent>
    </w:r>
    <w:r w:rsidR="0023733A">
      <w:rPr>
        <w:rFonts w:ascii="Arial" w:hAnsi="Arial"/>
        <w:b/>
        <w:i/>
        <w:sz w:val="18"/>
        <w:szCs w:val="18"/>
      </w:rPr>
      <w:t xml:space="preserve">         IBEAS – Instituto Brasileiro de Estudos Ambientais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B2" w:rsidRPr="005035B2" w:rsidRDefault="005035B2" w:rsidP="000423CE">
    <w:pPr>
      <w:pStyle w:val="Rodap"/>
      <w:framePr w:w="152" w:h="176" w:hRule="exact" w:wrap="around" w:vAnchor="text" w:hAnchor="page" w:x="10611" w:y="-23"/>
      <w:jc w:val="right"/>
      <w:rPr>
        <w:rStyle w:val="Nmerodepgina"/>
        <w:rFonts w:ascii="Arial" w:hAnsi="Arial"/>
        <w:b/>
        <w:sz w:val="18"/>
        <w:szCs w:val="18"/>
      </w:rPr>
    </w:pPr>
    <w:r w:rsidRPr="005035B2">
      <w:rPr>
        <w:rStyle w:val="Nmerodepgina"/>
        <w:rFonts w:ascii="Arial" w:hAnsi="Arial"/>
        <w:b/>
        <w:sz w:val="18"/>
        <w:szCs w:val="18"/>
      </w:rPr>
      <w:fldChar w:fldCharType="begin"/>
    </w:r>
    <w:r w:rsidRPr="005035B2">
      <w:rPr>
        <w:rStyle w:val="Nmerodepgina"/>
        <w:rFonts w:ascii="Arial" w:hAnsi="Arial"/>
        <w:b/>
        <w:sz w:val="18"/>
        <w:szCs w:val="18"/>
      </w:rPr>
      <w:instrText xml:space="preserve">PAGE  </w:instrText>
    </w:r>
    <w:r w:rsidRPr="005035B2">
      <w:rPr>
        <w:rStyle w:val="Nmerodepgina"/>
        <w:rFonts w:ascii="Arial" w:hAnsi="Arial"/>
        <w:b/>
        <w:sz w:val="18"/>
        <w:szCs w:val="18"/>
      </w:rPr>
      <w:fldChar w:fldCharType="separate"/>
    </w:r>
    <w:r w:rsidR="001B6D9A">
      <w:rPr>
        <w:rStyle w:val="Nmerodepgina"/>
        <w:rFonts w:ascii="Arial" w:hAnsi="Arial"/>
        <w:b/>
        <w:noProof/>
        <w:sz w:val="18"/>
        <w:szCs w:val="18"/>
      </w:rPr>
      <w:t>1</w:t>
    </w:r>
    <w:r w:rsidRPr="005035B2">
      <w:rPr>
        <w:rStyle w:val="Nmerodepgina"/>
        <w:rFonts w:ascii="Arial" w:hAnsi="Arial"/>
        <w:b/>
        <w:sz w:val="18"/>
        <w:szCs w:val="18"/>
      </w:rPr>
      <w:fldChar w:fldCharType="end"/>
    </w:r>
  </w:p>
  <w:p w:rsidR="00670517" w:rsidRPr="005035B2" w:rsidRDefault="00884589" w:rsidP="005035B2">
    <w:pPr>
      <w:pStyle w:val="Rodap"/>
      <w:tabs>
        <w:tab w:val="right" w:pos="8647"/>
      </w:tabs>
      <w:ind w:right="25"/>
      <w:rPr>
        <w:rFonts w:ascii="Arial" w:hAnsi="Arial"/>
        <w:b/>
        <w:i/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-44451</wp:posOffset>
              </wp:positionV>
              <wp:extent cx="6115050" cy="0"/>
              <wp:effectExtent l="0" t="0" r="19050" b="19050"/>
              <wp:wrapNone/>
              <wp:docPr id="28" name="Conector re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950FB" id="Conector reto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5pt" to="481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5035B2" w:rsidRPr="005035B2">
      <w:rPr>
        <w:rFonts w:ascii="Arial" w:hAnsi="Arial"/>
        <w:sz w:val="18"/>
        <w:szCs w:val="18"/>
      </w:rPr>
      <w:t xml:space="preserve"> </w:t>
    </w:r>
    <w:r w:rsidR="005035B2" w:rsidRPr="005035B2">
      <w:rPr>
        <w:rFonts w:ascii="Arial" w:hAnsi="Arial"/>
        <w:b/>
        <w:i/>
        <w:sz w:val="18"/>
        <w:szCs w:val="18"/>
      </w:rPr>
      <w:t>IBEAS – Instituto Brasileiro de Estudos Ambientais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83" w:rsidRDefault="00402183" w:rsidP="00670517">
      <w:r>
        <w:separator/>
      </w:r>
    </w:p>
  </w:footnote>
  <w:footnote w:type="continuationSeparator" w:id="0">
    <w:p w:rsidR="00402183" w:rsidRDefault="00402183" w:rsidP="0067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81"/>
      <w:gridCol w:w="4857"/>
    </w:tblGrid>
    <w:tr w:rsidR="005035B2" w:rsidTr="00351D4A">
      <w:tc>
        <w:tcPr>
          <w:tcW w:w="4781" w:type="dxa"/>
          <w:shd w:val="clear" w:color="auto" w:fill="auto"/>
          <w:vAlign w:val="center"/>
        </w:tcPr>
        <w:p w:rsidR="005035B2" w:rsidRPr="005F4CA1" w:rsidRDefault="00CB4437" w:rsidP="005F4CA1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17995675" wp14:editId="7096757B">
                <wp:extent cx="1851569" cy="6965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XII CONGEA Nova Da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574" cy="704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7" w:type="dxa"/>
          <w:shd w:val="clear" w:color="auto" w:fill="auto"/>
          <w:vAlign w:val="center"/>
        </w:tcPr>
        <w:p w:rsidR="00861163" w:rsidRPr="005F4CA1" w:rsidRDefault="00861163" w:rsidP="00861163">
          <w:pPr>
            <w:pStyle w:val="Cabealho"/>
            <w:tabs>
              <w:tab w:val="left" w:pos="2410"/>
            </w:tabs>
            <w:ind w:hanging="108"/>
            <w:jc w:val="right"/>
            <w:rPr>
              <w:rFonts w:ascii="Arial" w:hAnsi="Arial"/>
              <w:b/>
              <w:i/>
              <w:sz w:val="18"/>
            </w:rPr>
          </w:pPr>
          <w:r w:rsidRPr="005F4CA1">
            <w:rPr>
              <w:rFonts w:ascii="Arial" w:hAnsi="Arial"/>
              <w:b/>
              <w:i/>
              <w:sz w:val="18"/>
            </w:rPr>
            <w:t>X</w:t>
          </w:r>
          <w:r w:rsidR="005A05EB">
            <w:rPr>
              <w:rFonts w:ascii="Arial" w:hAnsi="Arial"/>
              <w:b/>
              <w:i/>
              <w:sz w:val="18"/>
            </w:rPr>
            <w:t>I</w:t>
          </w:r>
          <w:r w:rsidR="00CB4437">
            <w:rPr>
              <w:rFonts w:ascii="Arial" w:hAnsi="Arial"/>
              <w:b/>
              <w:i/>
              <w:sz w:val="18"/>
            </w:rPr>
            <w:t>I</w:t>
          </w:r>
          <w:r w:rsidRPr="005F4CA1">
            <w:rPr>
              <w:rFonts w:ascii="Arial" w:hAnsi="Arial"/>
              <w:b/>
              <w:i/>
              <w:sz w:val="18"/>
            </w:rPr>
            <w:t xml:space="preserve"> Congresso Brasileiro de Gestão Ambiental</w:t>
          </w:r>
        </w:p>
        <w:p w:rsidR="005035B2" w:rsidRDefault="00CB4437" w:rsidP="00CB4437">
          <w:pPr>
            <w:pStyle w:val="Cabealho"/>
            <w:jc w:val="right"/>
          </w:pPr>
          <w:r>
            <w:rPr>
              <w:rFonts w:ascii="Arial" w:hAnsi="Arial"/>
              <w:b/>
              <w:i/>
              <w:sz w:val="18"/>
            </w:rPr>
            <w:t>Salvador</w:t>
          </w:r>
          <w:r w:rsidR="005A05EB">
            <w:rPr>
              <w:rFonts w:ascii="Arial" w:hAnsi="Arial"/>
              <w:b/>
              <w:i/>
              <w:sz w:val="18"/>
            </w:rPr>
            <w:t>/</w:t>
          </w:r>
          <w:r>
            <w:rPr>
              <w:rFonts w:ascii="Arial" w:hAnsi="Arial"/>
              <w:b/>
              <w:i/>
              <w:sz w:val="18"/>
            </w:rPr>
            <w:t>BA</w:t>
          </w:r>
          <w:r w:rsidR="005A05EB">
            <w:rPr>
              <w:rFonts w:ascii="Arial" w:hAnsi="Arial"/>
              <w:b/>
              <w:i/>
              <w:sz w:val="18"/>
            </w:rPr>
            <w:t xml:space="preserve"> – </w:t>
          </w:r>
          <w:r>
            <w:rPr>
              <w:rFonts w:ascii="Arial" w:hAnsi="Arial"/>
              <w:b/>
              <w:i/>
              <w:sz w:val="18"/>
            </w:rPr>
            <w:t>08 a 11</w:t>
          </w:r>
          <w:r w:rsidR="005A05EB" w:rsidRPr="005F4CA1">
            <w:rPr>
              <w:rFonts w:ascii="Arial" w:hAnsi="Arial"/>
              <w:b/>
              <w:i/>
              <w:sz w:val="18"/>
            </w:rPr>
            <w:t>/11/20</w:t>
          </w:r>
          <w:r w:rsidR="005A05EB">
            <w:rPr>
              <w:rFonts w:ascii="Arial" w:hAnsi="Arial"/>
              <w:b/>
              <w:i/>
              <w:sz w:val="18"/>
            </w:rPr>
            <w:t>2</w:t>
          </w:r>
          <w:r>
            <w:rPr>
              <w:rFonts w:ascii="Arial" w:hAnsi="Arial"/>
              <w:b/>
              <w:i/>
              <w:sz w:val="18"/>
            </w:rPr>
            <w:t>1</w:t>
          </w:r>
        </w:p>
      </w:tc>
    </w:tr>
  </w:tbl>
  <w:p w:rsidR="00670517" w:rsidRDefault="00884589" w:rsidP="005035B2">
    <w:pPr>
      <w:pStyle w:val="Cabealho"/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22C5A9B" wp14:editId="4A9CB8E3">
              <wp:simplePos x="0" y="0"/>
              <wp:positionH relativeFrom="column">
                <wp:posOffset>0</wp:posOffset>
              </wp:positionH>
              <wp:positionV relativeFrom="paragraph">
                <wp:posOffset>69849</wp:posOffset>
              </wp:positionV>
              <wp:extent cx="6115050" cy="0"/>
              <wp:effectExtent l="0" t="0" r="19050" b="19050"/>
              <wp:wrapNone/>
              <wp:docPr id="29" name="Conector re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61C0" id="Conector reto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5pt" to="481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967"/>
    </w:tblGrid>
    <w:tr w:rsidR="005035B2" w:rsidTr="00351D4A">
      <w:tc>
        <w:tcPr>
          <w:tcW w:w="48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35B2" w:rsidRPr="005F4CA1" w:rsidRDefault="005035B2" w:rsidP="005F4CA1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 w:rsidRPr="005F4CA1">
            <w:rPr>
              <w:rFonts w:ascii="Arial" w:hAnsi="Arial"/>
              <w:b/>
              <w:i/>
              <w:sz w:val="18"/>
            </w:rPr>
            <w:t>X</w:t>
          </w:r>
          <w:r w:rsidR="00CB4437">
            <w:rPr>
              <w:rFonts w:ascii="Arial" w:hAnsi="Arial"/>
              <w:b/>
              <w:i/>
              <w:sz w:val="18"/>
            </w:rPr>
            <w:t>I</w:t>
          </w:r>
          <w:r w:rsidR="005A05EB">
            <w:rPr>
              <w:rFonts w:ascii="Arial" w:hAnsi="Arial"/>
              <w:b/>
              <w:i/>
              <w:sz w:val="18"/>
            </w:rPr>
            <w:t>I</w:t>
          </w:r>
          <w:r w:rsidRPr="005F4CA1">
            <w:rPr>
              <w:rFonts w:ascii="Arial" w:hAnsi="Arial"/>
              <w:b/>
              <w:i/>
              <w:sz w:val="18"/>
            </w:rPr>
            <w:t xml:space="preserve"> Congresso Brasileiro de Gestão Ambiental</w:t>
          </w:r>
        </w:p>
        <w:p w:rsidR="005035B2" w:rsidRPr="005F4CA1" w:rsidRDefault="00CB4437" w:rsidP="00CB4437">
          <w:pPr>
            <w:pStyle w:val="Cabealho"/>
            <w:tabs>
              <w:tab w:val="left" w:pos="2410"/>
            </w:tabs>
            <w:ind w:hanging="108"/>
            <w:jc w:val="left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Salvador</w:t>
          </w:r>
          <w:r w:rsidR="005A05EB">
            <w:rPr>
              <w:rFonts w:ascii="Arial" w:hAnsi="Arial"/>
              <w:b/>
              <w:i/>
              <w:sz w:val="18"/>
            </w:rPr>
            <w:t>/</w:t>
          </w:r>
          <w:r>
            <w:rPr>
              <w:rFonts w:ascii="Arial" w:hAnsi="Arial"/>
              <w:b/>
              <w:i/>
              <w:sz w:val="18"/>
            </w:rPr>
            <w:t>BA</w:t>
          </w:r>
          <w:r w:rsidR="00861163">
            <w:rPr>
              <w:rFonts w:ascii="Arial" w:hAnsi="Arial"/>
              <w:b/>
              <w:i/>
              <w:sz w:val="18"/>
            </w:rPr>
            <w:t xml:space="preserve"> – </w:t>
          </w:r>
          <w:r>
            <w:rPr>
              <w:rFonts w:ascii="Arial" w:hAnsi="Arial"/>
              <w:b/>
              <w:i/>
              <w:sz w:val="18"/>
            </w:rPr>
            <w:t>08 a 11</w:t>
          </w:r>
          <w:r w:rsidR="005035B2" w:rsidRPr="005F4CA1">
            <w:rPr>
              <w:rFonts w:ascii="Arial" w:hAnsi="Arial"/>
              <w:b/>
              <w:i/>
              <w:sz w:val="18"/>
            </w:rPr>
            <w:t>/11/20</w:t>
          </w:r>
          <w:r w:rsidR="005A05EB">
            <w:rPr>
              <w:rFonts w:ascii="Arial" w:hAnsi="Arial"/>
              <w:b/>
              <w:i/>
              <w:sz w:val="18"/>
            </w:rPr>
            <w:t>2</w:t>
          </w:r>
          <w:r>
            <w:rPr>
              <w:rFonts w:ascii="Arial" w:hAnsi="Arial"/>
              <w:b/>
              <w:i/>
              <w:sz w:val="18"/>
            </w:rPr>
            <w:t>1</w:t>
          </w:r>
        </w:p>
      </w:tc>
      <w:tc>
        <w:tcPr>
          <w:tcW w:w="496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035B2" w:rsidRDefault="00CB4437" w:rsidP="005A05EB">
          <w:pPr>
            <w:pStyle w:val="Cabealho"/>
            <w:jc w:val="right"/>
          </w:pPr>
          <w:r>
            <w:rPr>
              <w:noProof/>
              <w:lang w:val="fr-FR" w:eastAsia="fr-FR"/>
            </w:rPr>
            <w:drawing>
              <wp:inline distT="0" distB="0" distL="0" distR="0" wp14:anchorId="5C64C936" wp14:editId="2187FE53">
                <wp:extent cx="1851569" cy="696595"/>
                <wp:effectExtent l="0" t="0" r="0" b="825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XII CONGEA Nova Da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574" cy="704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3733A" w:rsidRDefault="00884589">
    <w:pPr>
      <w:pStyle w:val="Cabealho"/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EDCD620" wp14:editId="290F790C">
              <wp:simplePos x="0" y="0"/>
              <wp:positionH relativeFrom="column">
                <wp:posOffset>3810</wp:posOffset>
              </wp:positionH>
              <wp:positionV relativeFrom="paragraph">
                <wp:posOffset>78104</wp:posOffset>
              </wp:positionV>
              <wp:extent cx="6115050" cy="0"/>
              <wp:effectExtent l="0" t="0" r="19050" b="19050"/>
              <wp:wrapNone/>
              <wp:docPr id="27" name="Conector re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C6EAC" id="Conector reto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6.15pt" to="481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apXO5J2tkoXCPQOL3ebBP3U9617qJlJveIgLZoxvDpthhv/n06a/orN/sKA3ZtvM9ui91IKAmftKog0SBj2BpA==" w:salt="Sj6KudTWJGzB3PqVOr21CA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7"/>
    <w:rsid w:val="00037ACE"/>
    <w:rsid w:val="000423CE"/>
    <w:rsid w:val="000561C1"/>
    <w:rsid w:val="0006385C"/>
    <w:rsid w:val="000F7471"/>
    <w:rsid w:val="00155F64"/>
    <w:rsid w:val="001B0045"/>
    <w:rsid w:val="001B6D9A"/>
    <w:rsid w:val="00221BF1"/>
    <w:rsid w:val="0023733A"/>
    <w:rsid w:val="002C0425"/>
    <w:rsid w:val="00336ABA"/>
    <w:rsid w:val="00351D4A"/>
    <w:rsid w:val="003A6046"/>
    <w:rsid w:val="003C35AE"/>
    <w:rsid w:val="003F60FC"/>
    <w:rsid w:val="00402183"/>
    <w:rsid w:val="004A566E"/>
    <w:rsid w:val="005035B2"/>
    <w:rsid w:val="005632D7"/>
    <w:rsid w:val="00563D1B"/>
    <w:rsid w:val="005A05EB"/>
    <w:rsid w:val="005E1FD8"/>
    <w:rsid w:val="005F4CA1"/>
    <w:rsid w:val="00617C2D"/>
    <w:rsid w:val="00657308"/>
    <w:rsid w:val="00670517"/>
    <w:rsid w:val="006A2525"/>
    <w:rsid w:val="00726BF6"/>
    <w:rsid w:val="00755035"/>
    <w:rsid w:val="00776A58"/>
    <w:rsid w:val="007A4747"/>
    <w:rsid w:val="007C3621"/>
    <w:rsid w:val="00847C86"/>
    <w:rsid w:val="00861163"/>
    <w:rsid w:val="00884589"/>
    <w:rsid w:val="009407A1"/>
    <w:rsid w:val="009470C5"/>
    <w:rsid w:val="009773AF"/>
    <w:rsid w:val="00996226"/>
    <w:rsid w:val="009E4433"/>
    <w:rsid w:val="00A21064"/>
    <w:rsid w:val="00A210C4"/>
    <w:rsid w:val="00A461AB"/>
    <w:rsid w:val="00A57844"/>
    <w:rsid w:val="00AD5BAB"/>
    <w:rsid w:val="00B760EF"/>
    <w:rsid w:val="00C24178"/>
    <w:rsid w:val="00C259B6"/>
    <w:rsid w:val="00C81399"/>
    <w:rsid w:val="00C92678"/>
    <w:rsid w:val="00CB4437"/>
    <w:rsid w:val="00E33958"/>
    <w:rsid w:val="00E34938"/>
    <w:rsid w:val="00E56383"/>
    <w:rsid w:val="00E57FCD"/>
    <w:rsid w:val="00E6489D"/>
    <w:rsid w:val="00E86035"/>
    <w:rsid w:val="00F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0A7A9-C13F-4424-B83C-1746F8D4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7"/>
    <w:pPr>
      <w:jc w:val="both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uiPriority w:val="22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="Calibri"/>
      <w:szCs w:val="24"/>
    </w:rPr>
  </w:style>
  <w:style w:type="table" w:styleId="Tabelacomgrade">
    <w:name w:val="Table Grid"/>
    <w:basedOn w:val="Tabelanormal"/>
    <w:uiPriority w:val="39"/>
    <w:rsid w:val="00503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semiHidden/>
    <w:rsid w:val="005035B2"/>
    <w:pPr>
      <w:tabs>
        <w:tab w:val="right" w:leader="dot" w:pos="8669"/>
      </w:tabs>
      <w:spacing w:before="120" w:after="120"/>
      <w:jc w:val="left"/>
    </w:pPr>
    <w:rPr>
      <w:caps/>
      <w:sz w:val="20"/>
    </w:rPr>
  </w:style>
  <w:style w:type="character" w:styleId="Nmerodepgina">
    <w:name w:val="page number"/>
    <w:basedOn w:val="Fontepargpadro"/>
    <w:semiHidden/>
    <w:rsid w:val="0050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qa.ana.gov.br/indicadores-indice-aguas.aspx" TargetMode="External"/><Relationship Id="rId13" Type="http://schemas.openxmlformats.org/officeDocument/2006/relationships/hyperlink" Target="http://pnqa.ana.gov.br/indicadores-indice-aguas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nqa.ana.gov.br/indicadores-indice-aguas.aspx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nqa.ana.gov.br/indicadores-indice-aguas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://pnqa.ana.gov.br/indicadores-indice-aguas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nqa.ana.gov.br/indicadores-indice-aguas.aspx" TargetMode="External"/><Relationship Id="rId14" Type="http://schemas.openxmlformats.org/officeDocument/2006/relationships/hyperlink" Target="http://pnqa.ana.gov.br/indicadores-indice-aguas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AAE3-DB98-431F-8553-A283155A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1704</Words>
  <Characters>9372</Characters>
  <Application>Microsoft Office Word</Application>
  <DocSecurity>8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Links>
    <vt:vector size="42" baseType="variant">
      <vt:variant>
        <vt:i4>1835023</vt:i4>
      </vt:variant>
      <vt:variant>
        <vt:i4>18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12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9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6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3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http://pnqa.ana.gov.br/indicadores-indice-aguas.aspx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Rino</dc:creator>
  <cp:keywords/>
  <dc:description/>
  <cp:lastModifiedBy>Carlos Rino</cp:lastModifiedBy>
  <cp:revision>3</cp:revision>
  <cp:lastPrinted>2018-04-17T00:18:00Z</cp:lastPrinted>
  <dcterms:created xsi:type="dcterms:W3CDTF">2021-09-02T18:31:00Z</dcterms:created>
  <dcterms:modified xsi:type="dcterms:W3CDTF">2021-09-02T18:31:00Z</dcterms:modified>
</cp:coreProperties>
</file>